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92DF9" w14:textId="77777777" w:rsidR="00B25710" w:rsidRPr="00D52134" w:rsidRDefault="00B30D36">
      <w:pPr>
        <w:widowControl/>
        <w:spacing w:line="360" w:lineRule="auto"/>
        <w:jc w:val="center"/>
        <w:rPr>
          <w:rFonts w:ascii="Times" w:eastAsia="Times" w:hAnsi="Times" w:cs="Times"/>
          <w:b/>
          <w:sz w:val="22"/>
          <w:szCs w:val="22"/>
          <w:u w:val="single"/>
        </w:rPr>
      </w:pPr>
      <w:bookmarkStart w:id="0" w:name="_GoBack"/>
      <w:bookmarkEnd w:id="0"/>
      <w:r w:rsidRPr="00D52134">
        <w:rPr>
          <w:rFonts w:ascii="Times" w:eastAsia="Times" w:hAnsi="Times" w:cs="Times"/>
          <w:b/>
          <w:sz w:val="22"/>
          <w:szCs w:val="22"/>
          <w:u w:val="single"/>
        </w:rPr>
        <w:t>ANNUAL UPDATE FORM</w:t>
      </w:r>
    </w:p>
    <w:p w14:paraId="03159FEC" w14:textId="77777777" w:rsidR="00B25710" w:rsidRPr="00D52134" w:rsidRDefault="00DB7EE0">
      <w:pPr>
        <w:widowControl/>
        <w:spacing w:line="360" w:lineRule="auto"/>
        <w:jc w:val="center"/>
        <w:rPr>
          <w:rFonts w:ascii="Times" w:eastAsia="Times" w:hAnsi="Times" w:cs="Times"/>
          <w:b/>
          <w:sz w:val="22"/>
          <w:szCs w:val="22"/>
          <w:u w:val="single"/>
        </w:rPr>
      </w:pPr>
      <w:r w:rsidRPr="00D52134">
        <w:rPr>
          <w:rFonts w:ascii="Times" w:eastAsia="Times" w:hAnsi="Times" w:cs="Times"/>
          <w:b/>
          <w:sz w:val="22"/>
          <w:szCs w:val="22"/>
          <w:u w:val="single"/>
        </w:rPr>
        <w:t>of a STANDARD TRACK Residency Programme in Veterinary</w:t>
      </w:r>
      <w:r w:rsidRPr="00D52134">
        <w:rPr>
          <w:rFonts w:ascii="Times" w:eastAsia="Times" w:hAnsi="Times" w:cs="Times"/>
          <w:b/>
          <w:sz w:val="22"/>
          <w:szCs w:val="22"/>
        </w:rPr>
        <w:t xml:space="preserve"> </w:t>
      </w:r>
      <w:r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Diagnostic Imaging </w:t>
      </w:r>
    </w:p>
    <w:p w14:paraId="6FA4DAE0" w14:textId="77777777" w:rsidR="00B25710" w:rsidRPr="00D52134" w:rsidRDefault="00B25710">
      <w:pPr>
        <w:widowControl/>
        <w:spacing w:line="360" w:lineRule="auto"/>
        <w:jc w:val="center"/>
        <w:rPr>
          <w:rFonts w:ascii="Times" w:eastAsia="Times" w:hAnsi="Times" w:cs="Times"/>
          <w:sz w:val="22"/>
          <w:szCs w:val="22"/>
        </w:rPr>
      </w:pPr>
    </w:p>
    <w:p w14:paraId="226DC1C9" w14:textId="77777777" w:rsidR="00B25710" w:rsidRPr="00D52134" w:rsidRDefault="00DB7EE0">
      <w:pPr>
        <w:widowControl/>
        <w:tabs>
          <w:tab w:val="left" w:pos="3600"/>
        </w:tabs>
        <w:spacing w:line="480" w:lineRule="auto"/>
        <w:rPr>
          <w:rFonts w:ascii="Times" w:eastAsia="Times" w:hAnsi="Times" w:cs="Times"/>
          <w:sz w:val="22"/>
          <w:szCs w:val="22"/>
        </w:rPr>
      </w:pPr>
      <w:r w:rsidRPr="00D52134">
        <w:rPr>
          <w:rFonts w:ascii="Times" w:eastAsia="Times" w:hAnsi="Times" w:cs="Times"/>
          <w:sz w:val="22"/>
          <w:szCs w:val="22"/>
        </w:rPr>
        <w:t>Name and Address of Institution:</w:t>
      </w:r>
      <w:r w:rsidRPr="00D52134">
        <w:rPr>
          <w:rFonts w:ascii="Times" w:eastAsia="Times" w:hAnsi="Times" w:cs="Times"/>
          <w:sz w:val="22"/>
          <w:szCs w:val="22"/>
        </w:rPr>
        <w:tab/>
      </w:r>
    </w:p>
    <w:p w14:paraId="67AFF08B" w14:textId="77777777" w:rsidR="00B25710" w:rsidRPr="00D52134" w:rsidRDefault="00DB7EE0">
      <w:pPr>
        <w:widowControl/>
        <w:tabs>
          <w:tab w:val="left" w:pos="3600"/>
        </w:tabs>
        <w:spacing w:line="480" w:lineRule="auto"/>
        <w:rPr>
          <w:rFonts w:ascii="Times" w:eastAsia="Times" w:hAnsi="Times" w:cs="Times"/>
          <w:sz w:val="22"/>
          <w:szCs w:val="22"/>
        </w:rPr>
      </w:pPr>
      <w:r w:rsidRPr="00D52134">
        <w:rPr>
          <w:rFonts w:ascii="Times" w:eastAsia="Times" w:hAnsi="Times" w:cs="Times"/>
          <w:sz w:val="22"/>
          <w:szCs w:val="22"/>
        </w:rPr>
        <w:t xml:space="preserve">Title of Programme:  </w:t>
      </w:r>
    </w:p>
    <w:p w14:paraId="63ABEAFF" w14:textId="77777777" w:rsidR="00B25710" w:rsidRPr="00D52134" w:rsidRDefault="00DB7EE0">
      <w:pPr>
        <w:widowControl/>
        <w:tabs>
          <w:tab w:val="left" w:pos="3600"/>
        </w:tabs>
        <w:spacing w:line="480" w:lineRule="auto"/>
        <w:rPr>
          <w:rFonts w:ascii="Times" w:eastAsia="Times" w:hAnsi="Times" w:cs="Times"/>
          <w:b/>
          <w:sz w:val="22"/>
          <w:szCs w:val="22"/>
        </w:rPr>
      </w:pPr>
      <w:r w:rsidRPr="00D52134">
        <w:rPr>
          <w:rFonts w:ascii="Times" w:eastAsia="Times" w:hAnsi="Times" w:cs="Times"/>
          <w:b/>
          <w:sz w:val="22"/>
          <w:szCs w:val="22"/>
        </w:rPr>
        <w:t xml:space="preserve">Programme Director: </w:t>
      </w:r>
    </w:p>
    <w:p w14:paraId="5563250F" w14:textId="77777777" w:rsidR="00B25710" w:rsidRPr="00D52134" w:rsidRDefault="00B30D36">
      <w:pPr>
        <w:widowControl/>
        <w:tabs>
          <w:tab w:val="left" w:pos="3600"/>
        </w:tabs>
        <w:spacing w:line="480" w:lineRule="auto"/>
        <w:rPr>
          <w:rFonts w:ascii="Times" w:eastAsia="Times" w:hAnsi="Times" w:cs="Times"/>
          <w:sz w:val="22"/>
          <w:szCs w:val="22"/>
        </w:rPr>
      </w:pPr>
      <w:r w:rsidRPr="00D52134">
        <w:rPr>
          <w:rFonts w:ascii="Times" w:eastAsia="Times" w:hAnsi="Times" w:cs="Times"/>
          <w:sz w:val="22"/>
          <w:szCs w:val="22"/>
        </w:rPr>
        <w:t>Contact details:</w:t>
      </w:r>
    </w:p>
    <w:p w14:paraId="579183EB" w14:textId="5C6E030A" w:rsidR="00B25710" w:rsidRPr="00D52134" w:rsidRDefault="00622190">
      <w:pPr>
        <w:widowControl/>
        <w:tabs>
          <w:tab w:val="left" w:pos="3600"/>
        </w:tabs>
        <w:spacing w:line="480" w:lineRule="auto"/>
        <w:rPr>
          <w:rFonts w:ascii="Times" w:eastAsia="Times" w:hAnsi="Times" w:cs="Times"/>
          <w:sz w:val="22"/>
          <w:szCs w:val="22"/>
        </w:rPr>
      </w:pPr>
      <w:r w:rsidRPr="00D52134">
        <w:rPr>
          <w:rFonts w:ascii="Times" w:eastAsia="Times" w:hAnsi="Times" w:cs="Times"/>
          <w:b/>
          <w:sz w:val="22"/>
          <w:szCs w:val="22"/>
        </w:rPr>
        <w:t xml:space="preserve">1) Resident Supervisors: </w:t>
      </w:r>
      <w:r w:rsidRPr="00D52134">
        <w:rPr>
          <w:rFonts w:ascii="Times" w:eastAsia="Times" w:hAnsi="Times" w:cs="Times"/>
          <w:sz w:val="22"/>
          <w:szCs w:val="22"/>
        </w:rPr>
        <w:t xml:space="preserve">Please state any changes to supervisors or state </w:t>
      </w:r>
      <w:r w:rsidR="00A36500" w:rsidRPr="00D52134">
        <w:rPr>
          <w:rFonts w:ascii="Times" w:eastAsia="Times" w:hAnsi="Times" w:cs="Times"/>
          <w:sz w:val="22"/>
          <w:szCs w:val="22"/>
        </w:rPr>
        <w:t>NO CHANGE</w:t>
      </w:r>
    </w:p>
    <w:p w14:paraId="0EFF1C78" w14:textId="77777777" w:rsidR="00B25710" w:rsidRPr="00D52134" w:rsidRDefault="00DB7EE0">
      <w:pPr>
        <w:widowControl/>
        <w:spacing w:line="360" w:lineRule="auto"/>
        <w:rPr>
          <w:rFonts w:ascii="Times" w:eastAsia="Times" w:hAnsi="Times" w:cs="Times"/>
          <w:sz w:val="22"/>
          <w:szCs w:val="22"/>
        </w:rPr>
      </w:pPr>
      <w:r w:rsidRPr="00D52134">
        <w:rPr>
          <w:rFonts w:ascii="Times" w:eastAsia="Times" w:hAnsi="Times" w:cs="Times"/>
          <w:sz w:val="22"/>
          <w:szCs w:val="22"/>
        </w:rPr>
        <w:tab/>
      </w:r>
    </w:p>
    <w:p w14:paraId="6BF3DC57" w14:textId="77777777" w:rsidR="00622190" w:rsidRPr="00D52134" w:rsidRDefault="00622190">
      <w:pPr>
        <w:widowControl/>
        <w:jc w:val="both"/>
        <w:rPr>
          <w:rFonts w:ascii="Times" w:eastAsia="Times" w:hAnsi="Times" w:cs="Times"/>
          <w:b/>
          <w:color w:val="000000"/>
          <w:sz w:val="22"/>
          <w:szCs w:val="22"/>
          <w:u w:val="single"/>
        </w:rPr>
      </w:pPr>
      <w:r w:rsidRPr="00D52134">
        <w:rPr>
          <w:rFonts w:ascii="Times" w:eastAsia="Times" w:hAnsi="Times" w:cs="Times"/>
          <w:b/>
          <w:color w:val="000000"/>
          <w:sz w:val="22"/>
          <w:szCs w:val="22"/>
          <w:u w:val="single"/>
        </w:rPr>
        <w:t xml:space="preserve">2) Residents: </w:t>
      </w:r>
      <w:r w:rsidRPr="00D52134">
        <w:rPr>
          <w:rFonts w:ascii="Times" w:eastAsia="Times" w:hAnsi="Times" w:cs="Times"/>
          <w:color w:val="000000"/>
          <w:sz w:val="22"/>
          <w:szCs w:val="22"/>
        </w:rPr>
        <w:t>Please list residents in training as of 1</w:t>
      </w:r>
      <w:r w:rsidRPr="003D45FB">
        <w:rPr>
          <w:rFonts w:ascii="Times" w:eastAsia="Times" w:hAnsi="Times" w:cs="Times"/>
          <w:color w:val="000000"/>
          <w:sz w:val="22"/>
          <w:szCs w:val="22"/>
          <w:vertAlign w:val="superscript"/>
        </w:rPr>
        <w:t>st</w:t>
      </w:r>
      <w:r w:rsidRPr="00D52134">
        <w:rPr>
          <w:rFonts w:ascii="Times" w:eastAsia="Times" w:hAnsi="Times" w:cs="Times"/>
          <w:color w:val="000000"/>
          <w:sz w:val="22"/>
          <w:szCs w:val="22"/>
        </w:rPr>
        <w:t xml:space="preserve"> January</w:t>
      </w:r>
      <w:r w:rsidR="00A36500" w:rsidRPr="00D52134">
        <w:rPr>
          <w:rFonts w:ascii="Times" w:eastAsia="Times" w:hAnsi="Times" w:cs="Times"/>
          <w:color w:val="000000"/>
          <w:sz w:val="22"/>
          <w:szCs w:val="22"/>
        </w:rPr>
        <w:t xml:space="preserve"> and stage of training (e.g. year 1, 2 ,3)</w:t>
      </w:r>
    </w:p>
    <w:p w14:paraId="0558F104" w14:textId="77777777" w:rsidR="00622190" w:rsidRPr="00D52134" w:rsidRDefault="00622190">
      <w:pPr>
        <w:widowControl/>
        <w:jc w:val="both"/>
        <w:rPr>
          <w:rFonts w:ascii="Times" w:eastAsia="Times" w:hAnsi="Times" w:cs="Times"/>
          <w:b/>
          <w:color w:val="000000"/>
          <w:sz w:val="22"/>
          <w:szCs w:val="22"/>
          <w:u w:val="single"/>
        </w:rPr>
      </w:pPr>
    </w:p>
    <w:p w14:paraId="33E24910" w14:textId="77777777" w:rsidR="00B25710" w:rsidRPr="00D52134" w:rsidRDefault="00B25710">
      <w:pPr>
        <w:widowControl/>
        <w:jc w:val="both"/>
        <w:rPr>
          <w:rFonts w:ascii="Times" w:eastAsia="Times" w:hAnsi="Times" w:cs="Times"/>
          <w:sz w:val="22"/>
          <w:szCs w:val="22"/>
        </w:rPr>
      </w:pPr>
    </w:p>
    <w:p w14:paraId="5EA2FAD8" w14:textId="63921DFD" w:rsidR="00B25710" w:rsidRPr="00D52134" w:rsidRDefault="00622190" w:rsidP="00622190">
      <w:pPr>
        <w:widowControl/>
        <w:spacing w:line="360" w:lineRule="auto"/>
        <w:rPr>
          <w:rFonts w:ascii="Times" w:eastAsia="Times" w:hAnsi="Times" w:cs="Times"/>
          <w:sz w:val="22"/>
          <w:szCs w:val="22"/>
          <w:u w:val="single"/>
        </w:rPr>
      </w:pPr>
      <w:r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3) </w:t>
      </w:r>
      <w:r w:rsidR="00DB7EE0" w:rsidRPr="00D52134">
        <w:rPr>
          <w:rFonts w:ascii="Times" w:eastAsia="Times" w:hAnsi="Times" w:cs="Times"/>
          <w:b/>
          <w:sz w:val="22"/>
          <w:szCs w:val="22"/>
          <w:u w:val="single"/>
        </w:rPr>
        <w:t>Non-Imaging Resident Advisors</w:t>
      </w:r>
      <w:r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: </w:t>
      </w:r>
      <w:r w:rsidRPr="00D52134">
        <w:rPr>
          <w:rFonts w:ascii="Times" w:eastAsia="Times" w:hAnsi="Times" w:cs="Times"/>
          <w:sz w:val="22"/>
          <w:szCs w:val="22"/>
        </w:rPr>
        <w:t>Please confirm that all required specialties remain met (YES/NO). If change of named advisor please state the new named advisor here.</w:t>
      </w:r>
    </w:p>
    <w:p w14:paraId="2D7E1027" w14:textId="77777777" w:rsidR="00B25710" w:rsidRPr="00D52134" w:rsidRDefault="00B25710">
      <w:pPr>
        <w:widowControl/>
        <w:spacing w:line="360" w:lineRule="auto"/>
        <w:ind w:left="240"/>
        <w:rPr>
          <w:rFonts w:ascii="Times" w:eastAsia="Times" w:hAnsi="Times" w:cs="Times"/>
          <w:b/>
          <w:sz w:val="22"/>
          <w:szCs w:val="22"/>
          <w:u w:val="single"/>
        </w:rPr>
      </w:pPr>
    </w:p>
    <w:p w14:paraId="3680C388" w14:textId="77777777" w:rsidR="00B25710" w:rsidRPr="00D52134" w:rsidRDefault="00622190">
      <w:pPr>
        <w:widowControl/>
        <w:spacing w:line="360" w:lineRule="auto"/>
        <w:rPr>
          <w:rFonts w:ascii="Times" w:eastAsia="Times" w:hAnsi="Times" w:cs="Times"/>
          <w:b/>
          <w:color w:val="1F497D"/>
          <w:sz w:val="22"/>
          <w:szCs w:val="22"/>
          <w:u w:val="single"/>
        </w:rPr>
      </w:pPr>
      <w:r w:rsidRPr="00D52134">
        <w:rPr>
          <w:rFonts w:ascii="Times" w:eastAsia="Times" w:hAnsi="Times" w:cs="Times"/>
          <w:b/>
          <w:sz w:val="22"/>
          <w:szCs w:val="22"/>
          <w:u w:val="single"/>
        </w:rPr>
        <w:t>4)</w:t>
      </w:r>
      <w:r w:rsidR="00DB7EE0"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. Facilities and </w:t>
      </w:r>
      <w:proofErr w:type="gramStart"/>
      <w:r w:rsidR="00DB7EE0"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Equipment </w:t>
      </w:r>
      <w:r w:rsidRPr="00D52134">
        <w:rPr>
          <w:rFonts w:ascii="Times" w:eastAsia="Times" w:hAnsi="Times" w:cs="Times"/>
          <w:b/>
          <w:sz w:val="22"/>
          <w:szCs w:val="22"/>
          <w:u w:val="single"/>
        </w:rPr>
        <w:t>:</w:t>
      </w:r>
      <w:proofErr w:type="gramEnd"/>
      <w:r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 </w:t>
      </w:r>
      <w:r w:rsidRPr="00D52134">
        <w:rPr>
          <w:rFonts w:ascii="Times" w:eastAsia="Times" w:hAnsi="Times" w:cs="Times"/>
          <w:sz w:val="22"/>
          <w:szCs w:val="22"/>
        </w:rPr>
        <w:t>Please state any changes to equipment. If no changes state NONE</w:t>
      </w:r>
    </w:p>
    <w:p w14:paraId="22025ADE" w14:textId="77777777" w:rsidR="00B25710" w:rsidRPr="00D52134" w:rsidRDefault="00B25710">
      <w:pPr>
        <w:widowControl/>
        <w:spacing w:line="480" w:lineRule="auto"/>
        <w:ind w:left="240"/>
        <w:rPr>
          <w:rFonts w:ascii="Times" w:eastAsia="Times" w:hAnsi="Times" w:cs="Times"/>
          <w:sz w:val="22"/>
          <w:szCs w:val="22"/>
        </w:rPr>
      </w:pPr>
    </w:p>
    <w:p w14:paraId="4F64AADF" w14:textId="77777777" w:rsidR="00B25710" w:rsidRPr="00D52134" w:rsidRDefault="00622190">
      <w:pPr>
        <w:widowControl/>
        <w:spacing w:line="360" w:lineRule="auto"/>
        <w:rPr>
          <w:rFonts w:ascii="Times" w:eastAsia="Times" w:hAnsi="Times" w:cs="Times"/>
          <w:b/>
          <w:sz w:val="22"/>
          <w:szCs w:val="22"/>
          <w:u w:val="single"/>
        </w:rPr>
      </w:pPr>
      <w:r w:rsidRPr="00D52134">
        <w:rPr>
          <w:rFonts w:ascii="Times" w:eastAsia="Times" w:hAnsi="Times" w:cs="Times"/>
          <w:b/>
          <w:sz w:val="22"/>
          <w:szCs w:val="22"/>
          <w:u w:val="single"/>
        </w:rPr>
        <w:t>5</w:t>
      </w:r>
      <w:r w:rsidR="00DB7EE0"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. Clinical resources </w:t>
      </w:r>
      <w:r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– </w:t>
      </w:r>
      <w:r w:rsidRPr="00D52134">
        <w:rPr>
          <w:rFonts w:ascii="Times" w:eastAsia="Times" w:hAnsi="Times" w:cs="Times"/>
          <w:sz w:val="22"/>
          <w:szCs w:val="22"/>
        </w:rPr>
        <w:t>Please state if any significant change to case load e.g. addition of modality, increase/decrease in case load. If no significant change state NO</w:t>
      </w:r>
      <w:r w:rsidR="00A36500" w:rsidRPr="00D52134">
        <w:rPr>
          <w:rFonts w:ascii="Times" w:eastAsia="Times" w:hAnsi="Times" w:cs="Times"/>
          <w:sz w:val="22"/>
          <w:szCs w:val="22"/>
        </w:rPr>
        <w:t xml:space="preserve"> CHANGE</w:t>
      </w:r>
    </w:p>
    <w:p w14:paraId="63FC1E00" w14:textId="77777777" w:rsidR="00B25710" w:rsidRPr="00D52134" w:rsidRDefault="00DB7EE0">
      <w:pPr>
        <w:widowControl/>
        <w:spacing w:line="360" w:lineRule="auto"/>
        <w:rPr>
          <w:rFonts w:ascii="Times" w:eastAsia="Times" w:hAnsi="Times" w:cs="Times"/>
          <w:sz w:val="22"/>
          <w:szCs w:val="22"/>
        </w:rPr>
      </w:pPr>
      <w:r w:rsidRPr="00D52134">
        <w:rPr>
          <w:rFonts w:ascii="Times" w:eastAsia="Times" w:hAnsi="Times" w:cs="Times"/>
          <w:sz w:val="22"/>
          <w:szCs w:val="22"/>
        </w:rPr>
        <w:tab/>
      </w:r>
    </w:p>
    <w:p w14:paraId="5A17E2E7" w14:textId="77777777" w:rsidR="00B25710" w:rsidRPr="00D52134" w:rsidRDefault="00622190" w:rsidP="00622190">
      <w:pPr>
        <w:widowControl/>
        <w:spacing w:line="360" w:lineRule="auto"/>
        <w:rPr>
          <w:rFonts w:ascii="Times" w:eastAsia="Times" w:hAnsi="Times" w:cs="Times"/>
          <w:color w:val="000000"/>
          <w:sz w:val="22"/>
          <w:szCs w:val="22"/>
        </w:rPr>
      </w:pPr>
      <w:r w:rsidRPr="00D52134">
        <w:rPr>
          <w:rFonts w:ascii="Times" w:eastAsia="Times" w:hAnsi="Times" w:cs="Times"/>
          <w:b/>
          <w:sz w:val="22"/>
          <w:szCs w:val="22"/>
          <w:u w:val="single"/>
        </w:rPr>
        <w:t>6</w:t>
      </w:r>
      <w:r w:rsidR="00DB7EE0"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. Training content </w:t>
      </w:r>
      <w:r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– </w:t>
      </w:r>
      <w:r w:rsidRPr="00D52134">
        <w:rPr>
          <w:rFonts w:ascii="Times" w:eastAsia="Times" w:hAnsi="Times" w:cs="Times"/>
          <w:sz w:val="22"/>
          <w:szCs w:val="22"/>
        </w:rPr>
        <w:t>Any change to original content? If no significant change state NO</w:t>
      </w:r>
      <w:r w:rsidR="00A36500" w:rsidRPr="00D52134">
        <w:rPr>
          <w:rFonts w:ascii="Times" w:eastAsia="Times" w:hAnsi="Times" w:cs="Times"/>
          <w:sz w:val="22"/>
          <w:szCs w:val="22"/>
        </w:rPr>
        <w:t xml:space="preserve"> CHANGE</w:t>
      </w:r>
      <w:r w:rsidR="00DB7EE0" w:rsidRPr="00D52134">
        <w:rPr>
          <w:rFonts w:ascii="Times" w:eastAsia="Times" w:hAnsi="Times" w:cs="Times"/>
          <w:b/>
          <w:sz w:val="22"/>
          <w:szCs w:val="22"/>
          <w:u w:val="single"/>
        </w:rPr>
        <w:br/>
      </w:r>
    </w:p>
    <w:p w14:paraId="6168B040" w14:textId="033AACF7" w:rsidR="00B25710" w:rsidRPr="00D52134" w:rsidRDefault="00622190">
      <w:pPr>
        <w:widowControl/>
        <w:spacing w:line="360" w:lineRule="auto"/>
        <w:rPr>
          <w:rFonts w:ascii="Times" w:eastAsia="Times" w:hAnsi="Times" w:cs="Times"/>
          <w:b/>
          <w:sz w:val="22"/>
          <w:szCs w:val="22"/>
          <w:u w:val="single"/>
        </w:rPr>
      </w:pPr>
      <w:r w:rsidRPr="00D52134">
        <w:rPr>
          <w:rFonts w:ascii="Times" w:eastAsia="Times" w:hAnsi="Times" w:cs="Times"/>
          <w:b/>
          <w:sz w:val="22"/>
          <w:szCs w:val="22"/>
          <w:u w:val="single"/>
        </w:rPr>
        <w:t>7</w:t>
      </w:r>
      <w:r w:rsidR="00DB7EE0"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. </w:t>
      </w:r>
      <w:r w:rsidRPr="00D52134">
        <w:rPr>
          <w:rFonts w:ascii="Times" w:eastAsia="Times" w:hAnsi="Times" w:cs="Times"/>
          <w:b/>
          <w:sz w:val="22"/>
          <w:szCs w:val="22"/>
          <w:u w:val="single"/>
        </w:rPr>
        <w:t>Outcome</w:t>
      </w:r>
      <w:r w:rsidR="00D52134" w:rsidRPr="00D52134">
        <w:rPr>
          <w:rFonts w:ascii="Times" w:eastAsia="Times" w:hAnsi="Times" w:cs="Times"/>
          <w:b/>
          <w:sz w:val="22"/>
          <w:szCs w:val="22"/>
          <w:u w:val="single"/>
        </w:rPr>
        <w:t>s: Please state the outcomes</w:t>
      </w:r>
      <w:r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 of </w:t>
      </w:r>
      <w:r w:rsidR="00D52134"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theoretical or practical </w:t>
      </w:r>
      <w:r w:rsidR="0011043C"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exam attempts (including past residents) </w:t>
      </w:r>
      <w:r w:rsidR="00D52134" w:rsidRPr="00D52134">
        <w:rPr>
          <w:rFonts w:ascii="Times" w:eastAsia="Times" w:hAnsi="Times" w:cs="Times"/>
          <w:b/>
          <w:sz w:val="22"/>
          <w:szCs w:val="22"/>
          <w:u w:val="single"/>
        </w:rPr>
        <w:t>in the last 12 months. Where not already listed please also state residents finishing the programme in the last 12 months.</w:t>
      </w:r>
    </w:p>
    <w:p w14:paraId="083E7C84" w14:textId="77777777" w:rsidR="00B25710" w:rsidRPr="00D52134" w:rsidRDefault="00B2571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40" w:hanging="240"/>
        <w:rPr>
          <w:rFonts w:ascii="Times" w:eastAsia="Times" w:hAnsi="Times" w:cs="Times"/>
          <w:color w:val="1F497D"/>
          <w:sz w:val="22"/>
          <w:szCs w:val="22"/>
        </w:rPr>
      </w:pPr>
    </w:p>
    <w:p w14:paraId="603B91B1" w14:textId="77777777" w:rsidR="00B25710" w:rsidRPr="00D52134" w:rsidRDefault="00622190">
      <w:pPr>
        <w:widowControl/>
        <w:spacing w:line="360" w:lineRule="auto"/>
        <w:rPr>
          <w:rFonts w:ascii="Times" w:eastAsia="Times" w:hAnsi="Times" w:cs="Times"/>
          <w:b/>
          <w:sz w:val="22"/>
          <w:szCs w:val="22"/>
          <w:u w:val="single"/>
        </w:rPr>
      </w:pPr>
      <w:r w:rsidRPr="00D52134">
        <w:rPr>
          <w:rFonts w:ascii="Times" w:eastAsia="Times" w:hAnsi="Times" w:cs="Times"/>
          <w:b/>
          <w:sz w:val="22"/>
          <w:szCs w:val="22"/>
          <w:u w:val="single"/>
        </w:rPr>
        <w:t>8</w:t>
      </w:r>
      <w:r w:rsidR="00DB7EE0" w:rsidRPr="00D52134">
        <w:rPr>
          <w:rFonts w:ascii="Times" w:eastAsia="Times" w:hAnsi="Times" w:cs="Times"/>
          <w:b/>
          <w:sz w:val="22"/>
          <w:szCs w:val="22"/>
          <w:u w:val="single"/>
        </w:rPr>
        <w:t xml:space="preserve">.  Abbreviated CV of </w:t>
      </w:r>
      <w:r w:rsidRPr="00D52134">
        <w:rPr>
          <w:rFonts w:ascii="Times" w:eastAsia="Times" w:hAnsi="Times" w:cs="Times"/>
          <w:b/>
          <w:sz w:val="22"/>
          <w:szCs w:val="22"/>
          <w:u w:val="single"/>
        </w:rPr>
        <w:t>any new resident supervisors (if no change leave blank)</w:t>
      </w:r>
    </w:p>
    <w:p w14:paraId="685126EA" w14:textId="77777777" w:rsidR="00B25710" w:rsidRPr="00D52134" w:rsidRDefault="00B25710">
      <w:pPr>
        <w:widowControl/>
        <w:spacing w:line="360" w:lineRule="auto"/>
        <w:rPr>
          <w:rFonts w:ascii="Times" w:eastAsia="Times" w:hAnsi="Times" w:cs="Times"/>
          <w:b/>
          <w:sz w:val="22"/>
          <w:szCs w:val="22"/>
          <w:u w:val="single"/>
        </w:rPr>
      </w:pPr>
    </w:p>
    <w:p w14:paraId="0C4EC344" w14:textId="77777777" w:rsidR="008D38F9" w:rsidRPr="00D52134" w:rsidRDefault="008D38F9">
      <w:pPr>
        <w:widowControl/>
        <w:spacing w:line="360" w:lineRule="auto"/>
        <w:rPr>
          <w:rFonts w:ascii="Times" w:eastAsia="Times" w:hAnsi="Times" w:cs="Times"/>
          <w:b/>
          <w:sz w:val="22"/>
          <w:szCs w:val="22"/>
          <w:u w:val="single"/>
        </w:rPr>
      </w:pPr>
    </w:p>
    <w:p w14:paraId="44A5BC87" w14:textId="045AE1EA" w:rsidR="008D38F9" w:rsidRPr="00D52134" w:rsidRDefault="00485721" w:rsidP="008D38F9">
      <w:pPr>
        <w:widowControl/>
        <w:spacing w:line="360" w:lineRule="auto"/>
        <w:jc w:val="center"/>
        <w:rPr>
          <w:rFonts w:ascii="Times" w:eastAsia="Times" w:hAnsi="Times" w:cs="Times"/>
          <w:b/>
          <w:i/>
          <w:sz w:val="22"/>
          <w:szCs w:val="22"/>
          <w:u w:val="single"/>
        </w:rPr>
      </w:pPr>
      <w:r w:rsidRPr="00D52134">
        <w:rPr>
          <w:rFonts w:ascii="Times" w:eastAsia="Times" w:hAnsi="Times" w:cs="Times"/>
          <w:b/>
          <w:i/>
          <w:sz w:val="22"/>
          <w:szCs w:val="22"/>
          <w:u w:val="single"/>
        </w:rPr>
        <w:t>Please note that</w:t>
      </w:r>
      <w:r w:rsidR="008D38F9" w:rsidRPr="00D52134">
        <w:rPr>
          <w:rFonts w:ascii="Times" w:eastAsia="Times" w:hAnsi="Times" w:cs="Times"/>
          <w:b/>
          <w:i/>
          <w:sz w:val="22"/>
          <w:szCs w:val="22"/>
          <w:u w:val="single"/>
        </w:rPr>
        <w:t xml:space="preserve"> significant changes may trigger a full reaccreditation</w:t>
      </w:r>
    </w:p>
    <w:p w14:paraId="253E630F" w14:textId="77777777" w:rsidR="00B25710" w:rsidRDefault="00B25710">
      <w:pPr>
        <w:widowControl/>
        <w:rPr>
          <w:rFonts w:ascii="Times" w:eastAsia="Times" w:hAnsi="Times" w:cs="Times"/>
          <w:sz w:val="24"/>
          <w:szCs w:val="24"/>
        </w:rPr>
      </w:pPr>
    </w:p>
    <w:sectPr w:rsidR="00B25710">
      <w:footerReference w:type="even" r:id="rId8"/>
      <w:footerReference w:type="default" r:id="rId9"/>
      <w:pgSz w:w="12242" w:h="15842"/>
      <w:pgMar w:top="1134" w:right="1701" w:bottom="1079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BC27E" w14:textId="77777777" w:rsidR="009505B4" w:rsidRDefault="009505B4">
      <w:r>
        <w:separator/>
      </w:r>
    </w:p>
  </w:endnote>
  <w:endnote w:type="continuationSeparator" w:id="0">
    <w:p w14:paraId="38F73B55" w14:textId="77777777" w:rsidR="009505B4" w:rsidRDefault="0095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77981" w14:textId="77777777" w:rsidR="00A36500" w:rsidRDefault="00A365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92D14DF" w14:textId="77777777" w:rsidR="00A36500" w:rsidRDefault="00A365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792DA" w14:textId="77777777" w:rsidR="00A36500" w:rsidRDefault="00A365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A37EF">
      <w:rPr>
        <w:noProof/>
        <w:color w:val="000000"/>
      </w:rPr>
      <w:t>1</w:t>
    </w:r>
    <w:r>
      <w:rPr>
        <w:color w:val="000000"/>
      </w:rPr>
      <w:fldChar w:fldCharType="end"/>
    </w:r>
  </w:p>
  <w:p w14:paraId="6849860A" w14:textId="77777777" w:rsidR="00A36500" w:rsidRDefault="00A365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B6877" w14:textId="77777777" w:rsidR="009505B4" w:rsidRDefault="009505B4">
      <w:r>
        <w:separator/>
      </w:r>
    </w:p>
  </w:footnote>
  <w:footnote w:type="continuationSeparator" w:id="0">
    <w:p w14:paraId="47BCFA2F" w14:textId="77777777" w:rsidR="009505B4" w:rsidRDefault="0095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BD0"/>
    <w:multiLevelType w:val="multilevel"/>
    <w:tmpl w:val="14B6D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52B5D"/>
    <w:multiLevelType w:val="multilevel"/>
    <w:tmpl w:val="8AC87FE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9103A3"/>
    <w:multiLevelType w:val="multilevel"/>
    <w:tmpl w:val="7A884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91844"/>
    <w:multiLevelType w:val="multilevel"/>
    <w:tmpl w:val="1980B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63666BD"/>
    <w:multiLevelType w:val="multilevel"/>
    <w:tmpl w:val="61EC118C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ECC6544"/>
    <w:multiLevelType w:val="multilevel"/>
    <w:tmpl w:val="6CB4C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1895FA3"/>
    <w:multiLevelType w:val="multilevel"/>
    <w:tmpl w:val="7818C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2370991"/>
    <w:multiLevelType w:val="multilevel"/>
    <w:tmpl w:val="8794A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0"/>
    <w:rsid w:val="0011043C"/>
    <w:rsid w:val="00140DB6"/>
    <w:rsid w:val="001416B9"/>
    <w:rsid w:val="001B3575"/>
    <w:rsid w:val="00270F49"/>
    <w:rsid w:val="002D0A79"/>
    <w:rsid w:val="002E46BB"/>
    <w:rsid w:val="00324B6B"/>
    <w:rsid w:val="003B07DE"/>
    <w:rsid w:val="003D0EE6"/>
    <w:rsid w:val="003D45FB"/>
    <w:rsid w:val="00485721"/>
    <w:rsid w:val="00494E82"/>
    <w:rsid w:val="0052513C"/>
    <w:rsid w:val="005B7726"/>
    <w:rsid w:val="00622190"/>
    <w:rsid w:val="00646CAB"/>
    <w:rsid w:val="006546F1"/>
    <w:rsid w:val="0068536E"/>
    <w:rsid w:val="006A37EF"/>
    <w:rsid w:val="006C2C9D"/>
    <w:rsid w:val="007317B8"/>
    <w:rsid w:val="00742775"/>
    <w:rsid w:val="007F1EF4"/>
    <w:rsid w:val="008323F9"/>
    <w:rsid w:val="008B5AD3"/>
    <w:rsid w:val="008C752D"/>
    <w:rsid w:val="008D38F9"/>
    <w:rsid w:val="008E64DB"/>
    <w:rsid w:val="00907959"/>
    <w:rsid w:val="009505B4"/>
    <w:rsid w:val="00983C5A"/>
    <w:rsid w:val="009A7C72"/>
    <w:rsid w:val="009D37F1"/>
    <w:rsid w:val="00A06D84"/>
    <w:rsid w:val="00A36500"/>
    <w:rsid w:val="00A63815"/>
    <w:rsid w:val="00B25710"/>
    <w:rsid w:val="00B30D36"/>
    <w:rsid w:val="00B758B7"/>
    <w:rsid w:val="00BB44A2"/>
    <w:rsid w:val="00BF7B44"/>
    <w:rsid w:val="00C11E37"/>
    <w:rsid w:val="00C140D5"/>
    <w:rsid w:val="00D1295B"/>
    <w:rsid w:val="00D52134"/>
    <w:rsid w:val="00D60312"/>
    <w:rsid w:val="00D87FDA"/>
    <w:rsid w:val="00DB7EE0"/>
    <w:rsid w:val="00E045F1"/>
    <w:rsid w:val="00F4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29B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</w:style>
  <w:style w:type="paragraph" w:styleId="Heading2">
    <w:name w:val="heading 2"/>
    <w:basedOn w:val="Normal"/>
    <w:next w:val="Normal"/>
    <w:pPr>
      <w:outlineLvl w:val="1"/>
    </w:pPr>
  </w:style>
  <w:style w:type="paragraph" w:styleId="Heading3">
    <w:name w:val="heading 3"/>
    <w:basedOn w:val="Normal"/>
    <w:next w:val="Normal"/>
    <w:pPr>
      <w:outlineLvl w:val="2"/>
    </w:pPr>
  </w:style>
  <w:style w:type="paragraph" w:styleId="Heading4">
    <w:name w:val="heading 4"/>
    <w:basedOn w:val="Normal"/>
    <w:next w:val="Normal"/>
    <w:pPr>
      <w:outlineLvl w:val="3"/>
    </w:pPr>
  </w:style>
  <w:style w:type="paragraph" w:styleId="Heading5">
    <w:name w:val="heading 5"/>
    <w:basedOn w:val="Normal"/>
    <w:next w:val="Normal"/>
    <w:pPr>
      <w:outlineLvl w:val="4"/>
    </w:pPr>
  </w:style>
  <w:style w:type="paragraph" w:styleId="Heading6">
    <w:name w:val="heading 6"/>
    <w:basedOn w:val="Normal"/>
    <w:next w:val="Normal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0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A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A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A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A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</w:style>
  <w:style w:type="paragraph" w:styleId="Heading2">
    <w:name w:val="heading 2"/>
    <w:basedOn w:val="Normal"/>
    <w:next w:val="Normal"/>
    <w:pPr>
      <w:outlineLvl w:val="1"/>
    </w:pPr>
  </w:style>
  <w:style w:type="paragraph" w:styleId="Heading3">
    <w:name w:val="heading 3"/>
    <w:basedOn w:val="Normal"/>
    <w:next w:val="Normal"/>
    <w:pPr>
      <w:outlineLvl w:val="2"/>
    </w:pPr>
  </w:style>
  <w:style w:type="paragraph" w:styleId="Heading4">
    <w:name w:val="heading 4"/>
    <w:basedOn w:val="Normal"/>
    <w:next w:val="Normal"/>
    <w:pPr>
      <w:outlineLvl w:val="3"/>
    </w:pPr>
  </w:style>
  <w:style w:type="paragraph" w:styleId="Heading5">
    <w:name w:val="heading 5"/>
    <w:basedOn w:val="Normal"/>
    <w:next w:val="Normal"/>
    <w:pPr>
      <w:outlineLvl w:val="4"/>
    </w:pPr>
  </w:style>
  <w:style w:type="paragraph" w:styleId="Heading6">
    <w:name w:val="heading 6"/>
    <w:basedOn w:val="Normal"/>
    <w:next w:val="Normal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0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A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A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A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A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ECVDI Admin</cp:lastModifiedBy>
  <cp:revision>2</cp:revision>
  <dcterms:created xsi:type="dcterms:W3CDTF">2020-08-06T17:39:00Z</dcterms:created>
  <dcterms:modified xsi:type="dcterms:W3CDTF">2020-08-06T17:39:00Z</dcterms:modified>
</cp:coreProperties>
</file>